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3F" w:rsidRPr="00221FF8" w:rsidRDefault="00E7353F" w:rsidP="00844D58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221FF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ДОГОВОР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E7353F" w:rsidRDefault="00E7353F" w:rsidP="00497FA3">
      <w:pPr>
        <w:spacing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6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поставку трансформатора силового масляного типа ТМ-СЭЩ-2500/35-УХЛ1 для нужд ООО «АСЭП».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7353F" w:rsidRPr="00E44DB8" w:rsidRDefault="00E7353F" w:rsidP="00E44DB8">
      <w:pPr>
        <w:tabs>
          <w:tab w:val="left" w:pos="567"/>
        </w:tabs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 А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рхангельск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E44D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2013 г.</w:t>
      </w:r>
    </w:p>
    <w:p w:rsidR="00E7353F" w:rsidRDefault="00E7353F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25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Общество с ограниченной ответственностью «Архангельское специализированное энергетическое предприятие»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в лице генерального директора Шилкина Григория Владимировича, действующего на основании Устава, именуемое в дальнейшем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«Заказчик»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и, </w:t>
      </w:r>
    </w:p>
    <w:p w:rsidR="00E7353F" w:rsidRPr="00221FF8" w:rsidRDefault="00E7353F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_______________________________________________________________________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Устава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«Поставщик»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с другой стороны, а вместе именуемые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нижеследующем:</w:t>
      </w:r>
    </w:p>
    <w:p w:rsidR="00E7353F" w:rsidRPr="00221FF8" w:rsidRDefault="00E7353F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53F" w:rsidRPr="00221FF8" w:rsidRDefault="00E7353F" w:rsidP="00844D5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1.Предмет Договора</w:t>
      </w:r>
    </w:p>
    <w:p w:rsidR="00E7353F" w:rsidRPr="00221FF8" w:rsidRDefault="00E7353F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Поставщик обязуется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закупить и доставить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6F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трансформатор силовой масляный типа ТМ-СЭЩ-2500/35-УХЛ1 для нужд ООО «АСЭП»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товар), а Заказчик обязуется принять и оплатить товар.</w:t>
      </w:r>
    </w:p>
    <w:p w:rsidR="00E7353F" w:rsidRPr="00221FF8" w:rsidRDefault="00E7353F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Наименование, характеристики, количество, единицы измерения и цена за единицу товара определяются в соответствии с техническим заданием (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№1), являющимся неотъемлемой частью настоящего Договора.</w:t>
      </w:r>
    </w:p>
    <w:p w:rsidR="00E7353F" w:rsidRPr="00221FF8" w:rsidRDefault="00E7353F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7353F" w:rsidRPr="00221FF8" w:rsidRDefault="00E7353F" w:rsidP="00312530">
      <w:pPr>
        <w:numPr>
          <w:ilvl w:val="1"/>
          <w:numId w:val="1"/>
        </w:numPr>
        <w:tabs>
          <w:tab w:val="clear" w:pos="928"/>
          <w:tab w:val="num" w:pos="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Поставщик гарантирует, что поставляемый товар является новым, ранее не бывшим в эксплуатации (употреблении).</w:t>
      </w:r>
    </w:p>
    <w:p w:rsidR="00E7353F" w:rsidRPr="00221FF8" w:rsidRDefault="00E7353F" w:rsidP="00844D5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53F" w:rsidRPr="00221FF8" w:rsidRDefault="00E7353F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Цена Договора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Максимальная  ц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ена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 составляет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___________________________, в том числе НДС.</w:t>
      </w:r>
    </w:p>
    <w:p w:rsidR="00E7353F" w:rsidRPr="00221FF8" w:rsidRDefault="00E7353F" w:rsidP="00844D58">
      <w:pPr>
        <w:shd w:val="clear" w:color="auto" w:fill="FFFFFF"/>
        <w:tabs>
          <w:tab w:val="left" w:pos="129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2.2. Цена товара является фиксированной и не подлежит изменению в период поставки.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2.3. Цена Договора включает в себя стоимость товара, все затраты, издержки и иные расходы Поставщика, связанные с исполнением настоящего Договора, в том числе транспортные ра</w:t>
      </w:r>
      <w:bookmarkStart w:id="0" w:name="_GoBack"/>
      <w:bookmarkEnd w:id="0"/>
      <w:r w:rsidRPr="00221FF8">
        <w:rPr>
          <w:rFonts w:ascii="Times New Roman" w:hAnsi="Times New Roman" w:cs="Times New Roman"/>
          <w:sz w:val="24"/>
          <w:szCs w:val="24"/>
          <w:lang w:eastAsia="ar-SA"/>
        </w:rPr>
        <w:t>сходы по доставке товара Заказчику, погрузочно-разгрузочные работы, расходы по упаковке товара, таможенные, страховые (если таковые имеются) расходы, налоги (в т.ч. НДС), сборы и другие обязательные платежи.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7353F" w:rsidRDefault="00E7353F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Условия платежа</w:t>
      </w:r>
    </w:p>
    <w:p w:rsidR="00E7353F" w:rsidRDefault="00E7353F" w:rsidP="00C0197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3.1. Оплата за поставленный товар производится Заказчиком российскими рублями по безналичному расчету перечислением денежных средств на расчетный счет Поставщика в течение 10 банковских дней с момента поставки по акту сдачи - приемки товара, подписанному обеими Сторонами, счетам, счетам-фактурам, оформленным Поставщиком, на основании товарных накладных, подписанных Сторонами.  Датой оплаты является дата списания денежных средств с расчетного счета Заказчика.</w:t>
      </w:r>
    </w:p>
    <w:p w:rsidR="00E7353F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Некачественный и неукомплектованный товар Заказчиком не оплачивается. </w:t>
      </w:r>
    </w:p>
    <w:p w:rsidR="00E7353F" w:rsidRDefault="00E7353F" w:rsidP="0024606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7353F" w:rsidRPr="00221FF8" w:rsidRDefault="00E7353F" w:rsidP="00844D5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Порядок и сроки поставки, приемка товара</w:t>
      </w:r>
    </w:p>
    <w:p w:rsidR="00E7353F" w:rsidRPr="00221FF8" w:rsidRDefault="00E7353F" w:rsidP="00CE34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4.1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товара и передача документации осуществляются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срок до 12 декабря 2013 года</w:t>
      </w:r>
      <w:r w:rsidRPr="00727B2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Поставщик поставляет товар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согласно техническому заданию (П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риложение № 1 к настоящему Договору) по адресу: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163045, г. Архангельск, Талажское шоссе, д. 1, корп. 1. Поставка осуществляется в рабочие дни с 8.00 до 17.00 часов, перерыв с 12.00 до 13.00 часов.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4.2. Подлежащий поставке товар должен иметь соответствующие сопроводительные документы. Поставщик обязан передать Заказчику оригиналы товарных накладных в 2-х экземплярах и счетов, счетов-фактур в 1-м экземпляре с обязательной ссылкой на номер Договора, документы, предусмотренные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дающие право эксплуатации товара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53F" w:rsidRPr="00221FF8" w:rsidRDefault="00E7353F" w:rsidP="00844D5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4.3. Приемка товара осуществляется в соответствии с порядком, установленным Инструкциями о порядке приемки продукции производственно – технического назначения и товаров народного потребления № П-6, П-7 со всеми изменениями и дополнениями на день осуществления поставки. При приемке товара Заказчик проверят соответствие его количества и качества требованиям, установленным в Договоре.</w:t>
      </w:r>
    </w:p>
    <w:p w:rsidR="00E7353F" w:rsidRPr="00221FF8" w:rsidRDefault="00E7353F" w:rsidP="00844D58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4.4. Датой поставки считается дата подписания Заказчиком акта сдачи- приемки товара и товарной накладной.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4.5. В случае просрочки поставки товара Поставщик обязуется уведомить Заказчика не менее чем за 5 (пять) дней до истечения срока поставки. 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4.6. В случае нарушения Поставщиком сроков поставки Заказчик имеет право не принимать просроченный к поставке товар.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4.7.При исполнении Договора не допускается перемена Поставщика, за исключением случаев, если новый Поставщик является правопреемником вследствие реорганизации юридического лица в форме преобразования, слияния или присоединения.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353F" w:rsidRPr="00221FF8" w:rsidRDefault="00E7353F" w:rsidP="00844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Качество товара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5.1. Качество товара должно соответствовать государственным стандартам (ГОСТ), техническим условиям (ТУ), требованиям завода – изготовителя и иной документации на данный вид товара и подтверждаться документами качества, необходимыми по действующему законодательству, которые подлежат передаче Заказчику одновременно с передачей товара. В случае невыполнения Поставщиком условия о передаче вышеуказанных документов на товар, Заказчик вправе отказаться от товара и осуществить его возврат за счет Поставщика.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5.2. Товар должен иметь необходимые маркировки и инструкции на русском языке, а также наклейки и пломбы, если такие требования предъявляются действующим законодательством Российской Федерации. 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5.3. Товар должен быть поставлен в упаковке (таре), обеспечивающей защиту товаров от их повреждения или порчи во время транспортировки и хранения. Упаковка (тара)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листы), если иные требования к упаковке (таре) не предусмотрены в техническом задании на поставку товара. 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5.4. Риск случайной гибели или случайного повреждения товара до его передачи Заказчику лежит на Поставщике.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5.5. Гарантийный срок эксплуатации товара составляет </w:t>
      </w:r>
      <w:r>
        <w:rPr>
          <w:rFonts w:ascii="Times New Roman" w:hAnsi="Times New Roman" w:cs="Times New Roman"/>
          <w:sz w:val="24"/>
          <w:szCs w:val="24"/>
          <w:lang w:eastAsia="ar-SA"/>
        </w:rPr>
        <w:t>не менее 5 лет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, со дня поставки товара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В случае поставки товара ненадлежащего качества или с меньшим гарантийным сроком эксплуатации Поставщик по требованию Заказчика обязан заменить товар в течение 5 дней с момента уведомления его Заказчиком. Расходы, связанные с обратной транспортировкой некачественного, не соответствующего техническому заданию (</w:t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риложение № 1 к Договору) или требованию по гарантийному сроку эксплуатации, несет Поставщик.</w:t>
      </w:r>
    </w:p>
    <w:p w:rsidR="00E7353F" w:rsidRPr="00E44DB8" w:rsidRDefault="00E7353F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7353F" w:rsidRPr="00221FF8" w:rsidRDefault="00E7353F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6. Права и обязанности Заказчика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 Заказчик вправе: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6.1.1. Требовать от Поставщика надлежащей поставки товара, соответствующего качеству, объемам, срокам его поставки и иным требованиям, предусмотренным настоящим Договором.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6.1.2. В случае поставки товара с нарушением условий настоящего Договора отказаться от приемки и оплаты поставленного товара.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6.1.3. Требовать от Поставщика передачи недостающих или замены, ненадлежащим образом оформленных отчетных документов, подтверждающих поставку (отгрузку) товара.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6.1.4. Привлекать экспертов, специалистов и иных лиц, обладающих необходимыми знаниями в области  стандартизации, безопасности, оценки качества и т.п., для участия в проведении экспертизы исполнения Поставщиком обязательств и представленных Поставщиком отчетных документов.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6.1.5. Определять лиц, непосредственно участвующих в контроле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 осуществлением поставки товара Поставщиком и (или) участвующих в сдаче-приемке товара по количеству и качеству.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 Заказчик обязан: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6.2.1. Своевременно сообщать в письменной форме Поставщику о недостатках товара, обнаруженных в ходе его поставки или приемки.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6.2.2. Обеспечивать своевременную оплату товара в соответствии с условиями настоящего Договора.</w:t>
      </w:r>
    </w:p>
    <w:p w:rsidR="00E7353F" w:rsidRPr="00221FF8" w:rsidRDefault="00E7353F" w:rsidP="00844D58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6.2.3. Обеспечивать своевременную приемку исполнения обязательств Поставщика по выполненным им обязательствам.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353F" w:rsidRPr="00221FF8" w:rsidRDefault="00E7353F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7. Права и обязанности Поставщика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 Поставщик вправе: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7.1.1.Требовать своевременной оплаты поставленного товара в соответствии с условиями Договора при поступлении средств на счет Заказчика.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 Поставщик обязан: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7.2.1.Своевременно и надлежащим образом поставить товар и представить Заказчику отчетные документы, предусмотренные настоящим Договором.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7.2.2. Безвозмездно устранить выявленные недостатки товара или осуществить его соответствующую замену в порядке и на условиях, предусмотренных настоящим Договором.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Возврат Поставщику не отвечающего требованиям технического задания (Приложение № 1) товара осуществляется при наличии доверенности у представителя Поставщика.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7.2.3.Предоставлять одновременно с товаром копию лицензии, в случае если поставка товара подлежит лицензированию в соответствии с действующим законодательством.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7.2.4.Представить данные документа, подтверждающего страну происхождения товара.</w:t>
      </w:r>
    </w:p>
    <w:p w:rsidR="00E7353F" w:rsidRPr="00221FF8" w:rsidRDefault="00E7353F" w:rsidP="00844D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>7.2.5.Исполнять другие обязанности, предусмотренные настоящим Договором и законодательством.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8. Ответственность Сторон</w:t>
      </w:r>
    </w:p>
    <w:p w:rsidR="00E7353F" w:rsidRPr="00221FF8" w:rsidRDefault="00E7353F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8.1. В случае нарушения установленных сроков поставки товара Заказчик вправе требовать от Поставщика пеню за каждый день просрочки, в размере 0,1% от общей стоимости  по Договору.</w:t>
      </w:r>
    </w:p>
    <w:p w:rsidR="00E7353F" w:rsidRPr="00221FF8" w:rsidRDefault="00E7353F" w:rsidP="00844D58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Заказчик вправе удерживать сумму пени из суммы окончательного расчета в одностороннем порядке.</w:t>
      </w:r>
    </w:p>
    <w:p w:rsidR="00E7353F" w:rsidRPr="00221FF8" w:rsidRDefault="00E7353F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8.2. В процессе доставки товара Поставщик нанес материальную ответственность за реальный ущерб, причиненный Заказчику в результате неисполнения или ненадлежащего исполнения Поставщиком обязательств по настоящему Договору.</w:t>
      </w:r>
    </w:p>
    <w:p w:rsidR="00E7353F" w:rsidRPr="00221FF8" w:rsidRDefault="00E7353F" w:rsidP="00844D58">
      <w:pPr>
        <w:suppressAutoHyphens/>
        <w:spacing w:after="12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      8.3. При выявлении отступлений от документации, которые ухудшают качество товара, Поставщик обязан безвозмездно устранить все выявленные недостатки в установленный по согласованию сторон срок.</w:t>
      </w:r>
    </w:p>
    <w:p w:rsidR="00E7353F" w:rsidRPr="00221FF8" w:rsidRDefault="00E7353F" w:rsidP="00844D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Порядок разрешения споров, претензии Сторон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9.1.Все споры и разногласия, которые могут возникнуть из настоящего Договора между Сторонами, будут разрешаться путем переговоров, в том числе в претензионном порядке.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9.2. 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положения Договора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9.3. Срок рассмотрения писем, уведомлений или претензий не может превышать 5 (пять) рабочих дней с момента их получения, если иные сроки рассмотрения не предусмотрены настоящим Договором. Переписка Сторон может осуществляться в виде письма или телеграммы, а в случаях направления телекса, факса, иного электронного сообщения с последующим предоставлением оригинала документа.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9.4. При не достижении согласия споры решаются в судебном порядке. В Арбитражном суде Архангельской области.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7353F" w:rsidRPr="00221FF8" w:rsidRDefault="00E7353F" w:rsidP="00B42540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10. Срок действия, изменение, расторжение Договора и прочие условия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10.1. Договор вступает в силу после его подписания Сторонами.</w:t>
      </w:r>
    </w:p>
    <w:p w:rsidR="00E7353F" w:rsidRPr="00003C3E" w:rsidRDefault="00E7353F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221FF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>10.2. Договор действует до «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 xml:space="preserve">»  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Pr="00BF2623">
        <w:rPr>
          <w:rFonts w:ascii="Times New Roman" w:hAnsi="Times New Roman" w:cs="Times New Roman"/>
          <w:sz w:val="24"/>
          <w:szCs w:val="24"/>
          <w:lang w:eastAsia="ar-SA"/>
        </w:rPr>
        <w:t>2013 г.</w:t>
      </w:r>
      <w:r w:rsidRPr="00003C3E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</w:p>
    <w:p w:rsidR="00E7353F" w:rsidRPr="00727B28" w:rsidRDefault="00E7353F" w:rsidP="00844D5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7B28">
        <w:rPr>
          <w:rFonts w:ascii="Times New Roman" w:hAnsi="Times New Roman" w:cs="Times New Roman"/>
          <w:sz w:val="24"/>
          <w:szCs w:val="24"/>
          <w:lang w:eastAsia="ar-SA"/>
        </w:rPr>
        <w:t>Окончание срока действия настоящего Договора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>. Расторжение Договора допускается по соглашению Сторон или в соответствии с решением суда по основаниям, предусмотренным гражданским законодательством Российской Федерации.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10.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. Для мониторинга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(кураторах), ответственных за ведение переговоров, согласование и передачу документов в рамках исполнения настоящего Договора, с указанием их контактных телефонов. Телефоны ответственных лиц (кураторов) </w:t>
      </w:r>
    </w:p>
    <w:p w:rsidR="00E7353F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>Заказчик –</w:t>
      </w:r>
    </w:p>
    <w:p w:rsidR="00E7353F" w:rsidRPr="00221FF8" w:rsidRDefault="00E7353F" w:rsidP="00844D58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21FF8">
        <w:rPr>
          <w:rFonts w:ascii="Times New Roman" w:hAnsi="Times New Roman" w:cs="Times New Roman"/>
          <w:sz w:val="24"/>
          <w:szCs w:val="24"/>
          <w:lang w:eastAsia="ar-SA"/>
        </w:rPr>
        <w:t xml:space="preserve">Поставщик – </w:t>
      </w:r>
    </w:p>
    <w:p w:rsidR="00E7353F" w:rsidRPr="00221FF8" w:rsidRDefault="00E7353F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10.5</w:t>
      </w:r>
      <w:r w:rsidRPr="00221FF8">
        <w:rPr>
          <w:rFonts w:ascii="Times New Roman" w:hAnsi="Times New Roman" w:cs="Times New Roman"/>
          <w:sz w:val="24"/>
          <w:szCs w:val="24"/>
          <w:lang w:eastAsia="ru-RU"/>
        </w:rPr>
        <w:t>. Приложением настоящего Договора является:</w:t>
      </w:r>
    </w:p>
    <w:p w:rsidR="00E7353F" w:rsidRPr="00221FF8" w:rsidRDefault="00E7353F" w:rsidP="00844D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 xml:space="preserve"> - Приложение №1 ТЕХНИЧЕСКОЕ ЗАДАНИЕ </w:t>
      </w:r>
    </w:p>
    <w:p w:rsidR="00E7353F" w:rsidRPr="00221FF8" w:rsidRDefault="00E7353F" w:rsidP="00844D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11. Обеспечение исполнения договора</w:t>
      </w:r>
    </w:p>
    <w:p w:rsidR="00E7353F" w:rsidRPr="00221FF8" w:rsidRDefault="00E7353F" w:rsidP="00844D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sz w:val="24"/>
          <w:szCs w:val="24"/>
          <w:lang w:eastAsia="ru-RU"/>
        </w:rPr>
        <w:tab/>
        <w:t>Обеспечение не предусмотрено.</w:t>
      </w:r>
    </w:p>
    <w:p w:rsidR="00E7353F" w:rsidRPr="00B42540" w:rsidRDefault="00E7353F" w:rsidP="00844D58">
      <w:pPr>
        <w:numPr>
          <w:ilvl w:val="0"/>
          <w:numId w:val="2"/>
        </w:num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21F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Юридические адреса и реквизиты сторон</w:t>
      </w:r>
    </w:p>
    <w:p w:rsidR="00E7353F" w:rsidRDefault="00E7353F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7353F">
        <w:tc>
          <w:tcPr>
            <w:tcW w:w="4785" w:type="dxa"/>
          </w:tcPr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Поставщик:</w:t>
            </w:r>
          </w:p>
        </w:tc>
      </w:tr>
      <w:tr w:rsidR="00E7353F">
        <w:tc>
          <w:tcPr>
            <w:tcW w:w="4785" w:type="dxa"/>
          </w:tcPr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95B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«АСЭП»</w:t>
            </w:r>
          </w:p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E7353F" w:rsidRPr="00003C3E">
        <w:tc>
          <w:tcPr>
            <w:tcW w:w="4785" w:type="dxa"/>
          </w:tcPr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163045, г. Архангельск, </w:t>
            </w:r>
          </w:p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Талажское шоссе 1, корп. 1</w:t>
            </w:r>
          </w:p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тел./факс (8182) 24-23-05/27-62-59</w:t>
            </w:r>
          </w:p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ИНН/КПП 2901123178/290101001</w:t>
            </w:r>
          </w:p>
          <w:p w:rsidR="00E7353F" w:rsidRPr="00295B66" w:rsidRDefault="00E7353F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р/с 40702810310030000012 в АКБ «Мосуралбанк» (ЗАО), г. Москва</w:t>
            </w:r>
          </w:p>
          <w:p w:rsidR="00E7353F" w:rsidRPr="00CB2E44" w:rsidRDefault="00E7353F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30101810500000000772</w:t>
            </w:r>
          </w:p>
          <w:p w:rsidR="00E7353F" w:rsidRPr="00CB2E44" w:rsidRDefault="00E7353F" w:rsidP="00295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2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044583772</w:t>
            </w:r>
          </w:p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E7353F" w:rsidRPr="00295B66" w:rsidRDefault="00E7353F" w:rsidP="00295B66">
            <w:pPr>
              <w:tabs>
                <w:tab w:val="left" w:pos="993"/>
                <w:tab w:val="left" w:pos="113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353F" w:rsidRPr="00003C3E">
        <w:tc>
          <w:tcPr>
            <w:tcW w:w="4785" w:type="dxa"/>
          </w:tcPr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353F" w:rsidRPr="00295B66" w:rsidRDefault="00E7353F" w:rsidP="00295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B6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 </w:t>
            </w:r>
            <w:r w:rsidRPr="00295B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Г.В.Шилкин</w:t>
            </w:r>
          </w:p>
        </w:tc>
        <w:tc>
          <w:tcPr>
            <w:tcW w:w="4786" w:type="dxa"/>
          </w:tcPr>
          <w:p w:rsidR="00E7353F" w:rsidRPr="00295B66" w:rsidRDefault="00E7353F" w:rsidP="00295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3F" w:rsidRPr="00003C3E" w:rsidRDefault="00E7353F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353F" w:rsidRPr="00003C3E" w:rsidRDefault="00E7353F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7353F" w:rsidRPr="00003C3E" w:rsidRDefault="00E7353F" w:rsidP="00B42540">
      <w:pPr>
        <w:tabs>
          <w:tab w:val="left" w:pos="993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E7353F" w:rsidRPr="00003C3E" w:rsidSect="00BF262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747F3"/>
    <w:multiLevelType w:val="multilevel"/>
    <w:tmpl w:val="54A478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1">
    <w:nsid w:val="7D7C4537"/>
    <w:multiLevelType w:val="hybridMultilevel"/>
    <w:tmpl w:val="EB0840F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85F"/>
    <w:rsid w:val="00003C3E"/>
    <w:rsid w:val="00015D22"/>
    <w:rsid w:val="00021F63"/>
    <w:rsid w:val="00072050"/>
    <w:rsid w:val="001560C6"/>
    <w:rsid w:val="00221FF8"/>
    <w:rsid w:val="00236F80"/>
    <w:rsid w:val="00246066"/>
    <w:rsid w:val="00295B66"/>
    <w:rsid w:val="00312530"/>
    <w:rsid w:val="00371F45"/>
    <w:rsid w:val="003A2229"/>
    <w:rsid w:val="00413D3A"/>
    <w:rsid w:val="00497FA3"/>
    <w:rsid w:val="00727B28"/>
    <w:rsid w:val="0079685F"/>
    <w:rsid w:val="00844D58"/>
    <w:rsid w:val="009061E0"/>
    <w:rsid w:val="00931AF2"/>
    <w:rsid w:val="00970120"/>
    <w:rsid w:val="00974CC9"/>
    <w:rsid w:val="009C2BC9"/>
    <w:rsid w:val="00B42540"/>
    <w:rsid w:val="00B47947"/>
    <w:rsid w:val="00BD5A27"/>
    <w:rsid w:val="00BF2623"/>
    <w:rsid w:val="00BF353A"/>
    <w:rsid w:val="00C01970"/>
    <w:rsid w:val="00C861FB"/>
    <w:rsid w:val="00CA7AF0"/>
    <w:rsid w:val="00CB2E44"/>
    <w:rsid w:val="00CD1FA8"/>
    <w:rsid w:val="00CE3425"/>
    <w:rsid w:val="00CF72A1"/>
    <w:rsid w:val="00D07112"/>
    <w:rsid w:val="00D33CB6"/>
    <w:rsid w:val="00E44DB8"/>
    <w:rsid w:val="00E7353F"/>
    <w:rsid w:val="00FC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4D58"/>
    <w:rPr>
      <w:rFonts w:cs="Calibri"/>
      <w:lang w:eastAsia="en-US"/>
    </w:rPr>
  </w:style>
  <w:style w:type="paragraph" w:customStyle="1" w:styleId="2">
    <w:name w:val="Знак Знак Знак Знак2"/>
    <w:basedOn w:val="Normal"/>
    <w:uiPriority w:val="99"/>
    <w:rsid w:val="00844D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003C3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4</Pages>
  <Words>1750</Words>
  <Characters>9979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Отрашевская</dc:creator>
  <cp:keywords/>
  <dc:description/>
  <cp:lastModifiedBy>www.PHILka.RU</cp:lastModifiedBy>
  <cp:revision>21</cp:revision>
  <cp:lastPrinted>2013-09-10T10:19:00Z</cp:lastPrinted>
  <dcterms:created xsi:type="dcterms:W3CDTF">2013-06-03T09:34:00Z</dcterms:created>
  <dcterms:modified xsi:type="dcterms:W3CDTF">2013-10-18T12:33:00Z</dcterms:modified>
</cp:coreProperties>
</file>